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ahoma" w:cs="Tahoma" w:eastAsia="Tahoma" w:hAnsi="Tahoma"/>
          <w:b w:val="1"/>
          <w:sz w:val="36"/>
          <w:szCs w:val="36"/>
          <w:u w:val="single"/>
        </w:rPr>
      </w:pPr>
      <w:r w:rsidDel="00000000" w:rsidR="00000000" w:rsidRPr="00000000">
        <w:rPr>
          <w:rFonts w:ascii="Tahoma" w:cs="Tahoma" w:eastAsia="Tahoma" w:hAnsi="Tahoma"/>
          <w:b w:val="1"/>
          <w:sz w:val="36"/>
          <w:szCs w:val="36"/>
          <w:rtl w:val="0"/>
        </w:rPr>
        <w:t xml:space="preserve">Provost Public School Parent </w:t>
      </w:r>
      <w:r w:rsidDel="00000000" w:rsidR="00000000" w:rsidRPr="00000000">
        <w:rPr>
          <w:rFonts w:ascii="Tahoma" w:cs="Tahoma" w:eastAsia="Tahoma" w:hAnsi="Tahoma"/>
          <w:b w:val="1"/>
          <w:sz w:val="36"/>
          <w:szCs w:val="36"/>
          <w:u w:val="single"/>
          <w:rtl w:val="0"/>
        </w:rPr>
        <w:t xml:space="preserve">Society</w:t>
      </w:r>
    </w:p>
    <w:p w:rsidR="00000000" w:rsidDel="00000000" w:rsidP="00000000" w:rsidRDefault="00000000" w:rsidRPr="00000000" w14:paraId="00000002">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September 10, 2024</w:t>
      </w:r>
    </w:p>
    <w:p w:rsidR="00000000" w:rsidDel="00000000" w:rsidP="00000000" w:rsidRDefault="00000000" w:rsidRPr="00000000" w14:paraId="00000003">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Meeting Minutes</w:t>
      </w:r>
    </w:p>
    <w:p w:rsidR="00000000" w:rsidDel="00000000" w:rsidP="00000000" w:rsidRDefault="00000000" w:rsidRPr="00000000" w14:paraId="00000004">
      <w:pPr>
        <w:jc w:val="center"/>
        <w:rPr>
          <w:rFonts w:ascii="Calibri" w:cs="Calibri" w:eastAsia="Calibri" w:hAnsi="Calibri"/>
          <w:sz w:val="36"/>
          <w:szCs w:val="36"/>
        </w:rPr>
      </w:pPr>
      <w:r w:rsidDel="00000000" w:rsidR="00000000" w:rsidRPr="00000000">
        <w:rPr>
          <w:rFonts w:ascii="Tahoma" w:cs="Tahoma" w:eastAsia="Tahoma" w:hAnsi="Tahoma"/>
          <w:sz w:val="28"/>
          <w:szCs w:val="28"/>
          <w:rtl w:val="0"/>
        </w:rPr>
        <w:t xml:space="preserve">In attendance: </w:t>
      </w:r>
      <w:r w:rsidDel="00000000" w:rsidR="00000000" w:rsidRPr="00000000">
        <w:rPr>
          <w:rFonts w:ascii="Calibri" w:cs="Calibri" w:eastAsia="Calibri" w:hAnsi="Calibri"/>
          <w:sz w:val="36"/>
          <w:szCs w:val="36"/>
          <w:rtl w:val="0"/>
        </w:rPr>
        <w:t xml:space="preserve">Brittany Baynham, Amanda Shirtliffe, Corinne Trenerry, Stacy Brouwer, Candace Swanson, Karen Green, Dakota Tizzard, Nicole Gillies</w:t>
      </w:r>
    </w:p>
    <w:p w:rsidR="00000000" w:rsidDel="00000000" w:rsidP="00000000" w:rsidRDefault="00000000" w:rsidRPr="00000000" w14:paraId="00000005">
      <w:pPr>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Call Meeting to Order-meeting called to order by Brittany at 8:17 pm. </w:t>
      </w:r>
    </w:p>
    <w:p w:rsidR="00000000" w:rsidDel="00000000" w:rsidP="00000000" w:rsidRDefault="00000000" w:rsidRPr="00000000" w14:paraId="00000007">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Approval of minutes from May 7th Meeting- Approved as presented by Karen, seconded  by Nicole</w:t>
      </w:r>
    </w:p>
    <w:p w:rsidR="00000000" w:rsidDel="00000000" w:rsidP="00000000" w:rsidRDefault="00000000" w:rsidRPr="00000000" w14:paraId="00000008">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Consideration of Agenda-no additions</w:t>
      </w:r>
    </w:p>
    <w:p w:rsidR="00000000" w:rsidDel="00000000" w:rsidP="00000000" w:rsidRDefault="00000000" w:rsidRPr="00000000" w14:paraId="00000009">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Correspondence-no additions</w:t>
      </w:r>
    </w:p>
    <w:p w:rsidR="00000000" w:rsidDel="00000000" w:rsidP="00000000" w:rsidRDefault="00000000" w:rsidRPr="00000000" w14:paraId="0000000A">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Financial Report</w:t>
      </w:r>
    </w:p>
    <w:p w:rsidR="00000000" w:rsidDel="00000000" w:rsidP="00000000" w:rsidRDefault="00000000" w:rsidRPr="00000000" w14:paraId="0000000B">
      <w:pPr>
        <w:ind w:left="720" w:firstLine="0"/>
        <w:rPr>
          <w:rFonts w:ascii="Tahoma" w:cs="Tahoma" w:eastAsia="Tahoma" w:hAnsi="Tahoma"/>
          <w:sz w:val="28"/>
          <w:szCs w:val="28"/>
        </w:rPr>
      </w:pPr>
      <w:r w:rsidDel="00000000" w:rsidR="00000000" w:rsidRPr="00000000">
        <w:rPr>
          <w:rFonts w:ascii="Tahoma" w:cs="Tahoma" w:eastAsia="Tahoma" w:hAnsi="Tahoma"/>
          <w:sz w:val="28"/>
          <w:szCs w:val="28"/>
          <w:rtl w:val="0"/>
        </w:rPr>
        <w:t xml:space="preserve">Chequing  $4 828.81</w:t>
      </w:r>
    </w:p>
    <w:p w:rsidR="00000000" w:rsidDel="00000000" w:rsidP="00000000" w:rsidRDefault="00000000" w:rsidRPr="00000000" w14:paraId="0000000C">
      <w:pPr>
        <w:ind w:left="720" w:firstLine="0"/>
        <w:rPr>
          <w:rFonts w:ascii="Tahoma" w:cs="Tahoma" w:eastAsia="Tahoma" w:hAnsi="Tahoma"/>
          <w:sz w:val="28"/>
          <w:szCs w:val="28"/>
        </w:rPr>
      </w:pPr>
      <w:r w:rsidDel="00000000" w:rsidR="00000000" w:rsidRPr="00000000">
        <w:rPr>
          <w:rFonts w:ascii="Tahoma" w:cs="Tahoma" w:eastAsia="Tahoma" w:hAnsi="Tahoma"/>
          <w:sz w:val="28"/>
          <w:szCs w:val="28"/>
          <w:rtl w:val="0"/>
        </w:rPr>
        <w:t xml:space="preserve">Casino $30628.43</w:t>
      </w:r>
    </w:p>
    <w:p w:rsidR="00000000" w:rsidDel="00000000" w:rsidP="00000000" w:rsidRDefault="00000000" w:rsidRPr="00000000" w14:paraId="0000000D">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  </w:t>
      </w:r>
    </w:p>
    <w:p w:rsidR="00000000" w:rsidDel="00000000" w:rsidP="00000000" w:rsidRDefault="00000000" w:rsidRPr="00000000" w14:paraId="0000000E">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Committee Reports</w:t>
      </w:r>
    </w:p>
    <w:p w:rsidR="00000000" w:rsidDel="00000000" w:rsidP="00000000" w:rsidRDefault="00000000" w:rsidRPr="00000000" w14:paraId="0000000F">
      <w:pPr>
        <w:numPr>
          <w:ilvl w:val="1"/>
          <w:numId w:val="2"/>
        </w:numPr>
        <w:ind w:left="144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Track and Field Committee-Lead Brittany Baynham </w:t>
      </w:r>
    </w:p>
    <w:p w:rsidR="00000000" w:rsidDel="00000000" w:rsidP="00000000" w:rsidRDefault="00000000" w:rsidRPr="00000000" w14:paraId="00000010">
      <w:pPr>
        <w:numPr>
          <w:ilvl w:val="1"/>
          <w:numId w:val="2"/>
        </w:numPr>
        <w:ind w:left="144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Social Media-Kirsten Olsen, Mike Olsen, Corinne Trenerry</w:t>
      </w:r>
    </w:p>
    <w:p w:rsidR="00000000" w:rsidDel="00000000" w:rsidP="00000000" w:rsidRDefault="00000000" w:rsidRPr="00000000" w14:paraId="00000011">
      <w:pPr>
        <w:numPr>
          <w:ilvl w:val="1"/>
          <w:numId w:val="2"/>
        </w:numPr>
        <w:ind w:left="144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Scholarship</w:t>
      </w:r>
    </w:p>
    <w:p w:rsidR="00000000" w:rsidDel="00000000" w:rsidP="00000000" w:rsidRDefault="00000000" w:rsidRPr="00000000" w14:paraId="00000012">
      <w:pPr>
        <w:numPr>
          <w:ilvl w:val="1"/>
          <w:numId w:val="2"/>
        </w:numPr>
        <w:ind w:left="144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Casino Committee-Candace Swanson, Brittany Baynham, Amanda Shirtliffe</w:t>
      </w:r>
    </w:p>
    <w:p w:rsidR="00000000" w:rsidDel="00000000" w:rsidP="00000000" w:rsidRDefault="00000000" w:rsidRPr="00000000" w14:paraId="00000013">
      <w:pPr>
        <w:numPr>
          <w:ilvl w:val="1"/>
          <w:numId w:val="2"/>
        </w:numPr>
        <w:ind w:left="1440" w:hanging="360"/>
        <w:rPr>
          <w:rFonts w:ascii="Tahoma" w:cs="Tahoma" w:eastAsia="Tahoma" w:hAnsi="Tahoma"/>
          <w:sz w:val="28"/>
          <w:szCs w:val="28"/>
          <w:u w:val="none"/>
        </w:rPr>
      </w:pPr>
      <w:r w:rsidDel="00000000" w:rsidR="00000000" w:rsidRPr="00000000">
        <w:rPr>
          <w:rFonts w:ascii="Tahoma" w:cs="Tahoma" w:eastAsia="Tahoma" w:hAnsi="Tahoma"/>
          <w:sz w:val="28"/>
          <w:szCs w:val="28"/>
          <w:rtl w:val="0"/>
        </w:rPr>
        <w:t xml:space="preserve">Scholarship Committee-Will be determined by availability at the March meeting</w:t>
      </w:r>
    </w:p>
    <w:p w:rsidR="00000000" w:rsidDel="00000000" w:rsidP="00000000" w:rsidRDefault="00000000" w:rsidRPr="00000000" w14:paraId="00000014">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Old Business</w:t>
      </w:r>
    </w:p>
    <w:p w:rsidR="00000000" w:rsidDel="00000000" w:rsidP="00000000" w:rsidRDefault="00000000" w:rsidRPr="00000000" w14:paraId="00000015">
      <w:pPr>
        <w:numPr>
          <w:ilvl w:val="0"/>
          <w:numId w:val="3"/>
        </w:numPr>
        <w:ind w:left="1440" w:hanging="360"/>
        <w:rPr>
          <w:rFonts w:ascii="Tahoma" w:cs="Tahoma" w:eastAsia="Tahoma" w:hAnsi="Tahoma"/>
          <w:sz w:val="28"/>
          <w:szCs w:val="28"/>
          <w:u w:val="none"/>
        </w:rPr>
      </w:pPr>
      <w:r w:rsidDel="00000000" w:rsidR="00000000" w:rsidRPr="00000000">
        <w:rPr>
          <w:rFonts w:ascii="Tahoma" w:cs="Tahoma" w:eastAsia="Tahoma" w:hAnsi="Tahoma"/>
          <w:sz w:val="28"/>
          <w:szCs w:val="28"/>
          <w:rtl w:val="0"/>
        </w:rPr>
        <w:t xml:space="preserve">Submission and approval of track and field receipts</w:t>
      </w:r>
    </w:p>
    <w:p w:rsidR="00000000" w:rsidDel="00000000" w:rsidP="00000000" w:rsidRDefault="00000000" w:rsidRPr="00000000" w14:paraId="00000016">
      <w:pPr>
        <w:rPr>
          <w:rFonts w:ascii="Tahoma" w:cs="Tahoma" w:eastAsia="Tahoma" w:hAnsi="Tahoma"/>
          <w:sz w:val="28"/>
          <w:szCs w:val="28"/>
        </w:rPr>
      </w:pPr>
      <w:r w:rsidDel="00000000" w:rsidR="00000000" w:rsidRPr="00000000">
        <w:rPr>
          <w:rFonts w:ascii="Tahoma" w:cs="Tahoma" w:eastAsia="Tahoma" w:hAnsi="Tahoma"/>
          <w:sz w:val="28"/>
          <w:szCs w:val="28"/>
          <w:rtl w:val="0"/>
        </w:rPr>
        <w:tab/>
        <w:tab/>
        <w:t xml:space="preserve">Nicole motioned for the payment to Brittany for track and field receipts for $580.21</w:t>
      </w:r>
    </w:p>
    <w:p w:rsidR="00000000" w:rsidDel="00000000" w:rsidP="00000000" w:rsidRDefault="00000000" w:rsidRPr="00000000" w14:paraId="00000017">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New Business</w:t>
      </w:r>
    </w:p>
    <w:p w:rsidR="00000000" w:rsidDel="00000000" w:rsidP="00000000" w:rsidRDefault="00000000" w:rsidRPr="00000000" w14:paraId="00000018">
      <w:pPr>
        <w:numPr>
          <w:ilvl w:val="0"/>
          <w:numId w:val="1"/>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Review list of school needs: A high school chrome book cart  needs to be replaced.  Approximate price is about $17000. A motion was made by Candace to approve the purchase of a new chrome book cart, seconded by Karen. The document from the staff will  be  shared with Council Exec to review. Brittany and Candace will review the list and get it approved. </w:t>
      </w:r>
    </w:p>
    <w:p w:rsidR="00000000" w:rsidDel="00000000" w:rsidP="00000000" w:rsidRDefault="00000000" w:rsidRPr="00000000" w14:paraId="00000019">
      <w:pPr>
        <w:numPr>
          <w:ilvl w:val="0"/>
          <w:numId w:val="1"/>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Fundraising: Art Cards for kids and cook books</w:t>
      </w:r>
    </w:p>
    <w:p w:rsidR="00000000" w:rsidDel="00000000" w:rsidP="00000000" w:rsidRDefault="00000000" w:rsidRPr="00000000" w14:paraId="0000001A">
      <w:pPr>
        <w:ind w:left="0" w:firstLine="0"/>
        <w:rPr>
          <w:rFonts w:ascii="Tahoma" w:cs="Tahoma" w:eastAsia="Tahoma" w:hAnsi="Tahoma"/>
          <w:sz w:val="28"/>
          <w:szCs w:val="28"/>
        </w:rPr>
      </w:pPr>
      <w:r w:rsidDel="00000000" w:rsidR="00000000" w:rsidRPr="00000000">
        <w:rPr>
          <w:rFonts w:ascii="Tahoma" w:cs="Tahoma" w:eastAsia="Tahoma" w:hAnsi="Tahoma"/>
          <w:sz w:val="28"/>
          <w:szCs w:val="28"/>
          <w:rtl w:val="0"/>
        </w:rPr>
        <w:t xml:space="preserve">           Art cards for kids-teachers are signing up their classes to participate, Mrs. Trenerry will inquire with junior and senior high students about participation. Brittany will order materials. We will aim for a  January start. Mrs. Trenerry will communicate with teachers. </w:t>
      </w:r>
    </w:p>
    <w:p w:rsidR="00000000" w:rsidDel="00000000" w:rsidP="00000000" w:rsidRDefault="00000000" w:rsidRPr="00000000" w14:paraId="0000001B">
      <w:pPr>
        <w:ind w:left="0" w:firstLine="0"/>
        <w:rPr>
          <w:rFonts w:ascii="Tahoma" w:cs="Tahoma" w:eastAsia="Tahoma" w:hAnsi="Tahoma"/>
          <w:sz w:val="28"/>
          <w:szCs w:val="28"/>
        </w:rPr>
      </w:pPr>
      <w:r w:rsidDel="00000000" w:rsidR="00000000" w:rsidRPr="00000000">
        <w:rPr>
          <w:rFonts w:ascii="Tahoma" w:cs="Tahoma" w:eastAsia="Tahoma" w:hAnsi="Tahoma"/>
          <w:sz w:val="28"/>
          <w:szCs w:val="28"/>
          <w:rtl w:val="0"/>
        </w:rPr>
        <w:t xml:space="preserve">Cook books-school cook book fundraiser can be considered for the future. </w:t>
      </w:r>
    </w:p>
    <w:p w:rsidR="00000000" w:rsidDel="00000000" w:rsidP="00000000" w:rsidRDefault="00000000" w:rsidRPr="00000000" w14:paraId="0000001C">
      <w:pPr>
        <w:ind w:left="0" w:firstLine="0"/>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ahoma" w:cs="Tahoma" w:eastAsia="Tahoma" w:hAnsi="Tahoma"/>
          <w:sz w:val="28"/>
          <w:szCs w:val="28"/>
          <w:u w:val="none"/>
        </w:rPr>
      </w:pPr>
      <w:r w:rsidDel="00000000" w:rsidR="00000000" w:rsidRPr="00000000">
        <w:rPr>
          <w:rFonts w:ascii="Tahoma" w:cs="Tahoma" w:eastAsia="Tahoma" w:hAnsi="Tahoma"/>
          <w:sz w:val="28"/>
          <w:szCs w:val="28"/>
          <w:rtl w:val="0"/>
        </w:rPr>
        <w:t xml:space="preserve">Christmas lunch monetary contribution- School council will commit to contributing to school meals such as Christmas lunch, Nicole motions that $500 be donated to the school christmas lunch. Seconded by Amanda. Motion passed. Amanda will write a cheque to  PPS. </w:t>
      </w:r>
    </w:p>
    <w:p w:rsidR="00000000" w:rsidDel="00000000" w:rsidP="00000000" w:rsidRDefault="00000000" w:rsidRPr="00000000" w14:paraId="0000001E">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Other ideas for future donations are money for Panthers Pantry or the lunch cupboard. Corinne will write a letter requesting items. </w:t>
      </w:r>
    </w:p>
    <w:p w:rsidR="00000000" w:rsidDel="00000000" w:rsidP="00000000" w:rsidRDefault="00000000" w:rsidRPr="00000000" w14:paraId="0000001F">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Parents comments and concerns: none expressed. </w:t>
      </w:r>
    </w:p>
    <w:p w:rsidR="00000000" w:rsidDel="00000000" w:rsidP="00000000" w:rsidRDefault="00000000" w:rsidRPr="00000000" w14:paraId="00000021">
      <w:pPr>
        <w:numPr>
          <w:ilvl w:val="0"/>
          <w:numId w:val="2"/>
        </w:numPr>
        <w:ind w:left="720" w:hanging="360"/>
        <w:rPr>
          <w:rFonts w:ascii="Tahoma" w:cs="Tahoma" w:eastAsia="Tahoma" w:hAnsi="Tahoma"/>
          <w:sz w:val="28"/>
          <w:szCs w:val="28"/>
        </w:rPr>
      </w:pPr>
      <w:r w:rsidDel="00000000" w:rsidR="00000000" w:rsidRPr="00000000">
        <w:rPr>
          <w:rFonts w:ascii="Tahoma" w:cs="Tahoma" w:eastAsia="Tahoma" w:hAnsi="Tahoma"/>
          <w:sz w:val="28"/>
          <w:szCs w:val="28"/>
          <w:rtl w:val="0"/>
        </w:rPr>
        <w:t xml:space="preserve">Appreciation and Gratitude: Amanda expressed appreciation for Brittany on organizing the track and field. </w:t>
      </w:r>
    </w:p>
    <w:p w:rsidR="00000000" w:rsidDel="00000000" w:rsidP="00000000" w:rsidRDefault="00000000" w:rsidRPr="00000000" w14:paraId="00000022">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23">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Next Meeting Date: November 5th, 2024</w:t>
      </w:r>
    </w:p>
    <w:p w:rsidR="00000000" w:rsidDel="00000000" w:rsidP="00000000" w:rsidRDefault="00000000" w:rsidRPr="00000000" w14:paraId="00000024">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25">
      <w:pPr>
        <w:rPr>
          <w:rFonts w:ascii="Tahoma" w:cs="Tahoma" w:eastAsia="Tahoma" w:hAnsi="Tahoma"/>
          <w:sz w:val="28"/>
          <w:szCs w:val="28"/>
        </w:rPr>
      </w:pPr>
      <w:r w:rsidDel="00000000" w:rsidR="00000000" w:rsidRPr="00000000">
        <w:rPr>
          <w:rFonts w:ascii="Tahoma" w:cs="Tahoma" w:eastAsia="Tahoma" w:hAnsi="Tahoma"/>
          <w:sz w:val="28"/>
          <w:szCs w:val="28"/>
          <w:rtl w:val="0"/>
        </w:rPr>
        <w:t xml:space="preserve">Meeting Adjourned at 9:00 pm.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